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8917" w14:textId="3615ABC9" w:rsidR="0097213B" w:rsidRPr="0097213B" w:rsidRDefault="0097213B" w:rsidP="0097213B">
      <w:pPr>
        <w:jc w:val="center"/>
        <w:rPr>
          <w:b/>
          <w:bCs/>
          <w:sz w:val="28"/>
          <w:szCs w:val="28"/>
        </w:rPr>
      </w:pPr>
      <w:r w:rsidRPr="0097213B">
        <w:rPr>
          <w:b/>
          <w:bCs/>
          <w:sz w:val="28"/>
          <w:szCs w:val="28"/>
        </w:rPr>
        <w:t>8th International Conference on Chinese as a Second Language Research (CASLAR-8)</w:t>
      </w:r>
    </w:p>
    <w:p w14:paraId="753BB116" w14:textId="77777777" w:rsidR="0097213B" w:rsidRDefault="0097213B" w:rsidP="0097213B">
      <w:pPr>
        <w:jc w:val="center"/>
        <w:rPr>
          <w:b/>
          <w:bCs/>
          <w:sz w:val="28"/>
          <w:szCs w:val="28"/>
        </w:rPr>
      </w:pPr>
    </w:p>
    <w:p w14:paraId="51B617B2" w14:textId="40115D79" w:rsidR="0097213B" w:rsidRPr="0097213B" w:rsidRDefault="0097213B" w:rsidP="0097213B">
      <w:pPr>
        <w:jc w:val="center"/>
        <w:rPr>
          <w:sz w:val="28"/>
          <w:szCs w:val="28"/>
        </w:rPr>
      </w:pPr>
      <w:r w:rsidRPr="0097213B">
        <w:rPr>
          <w:sz w:val="28"/>
          <w:szCs w:val="28"/>
        </w:rPr>
        <w:t>The University of Transilvania, Brasov, Romania</w:t>
      </w:r>
    </w:p>
    <w:p w14:paraId="268323FE" w14:textId="747072C2" w:rsidR="0097213B" w:rsidRPr="0097213B" w:rsidRDefault="0097213B" w:rsidP="0097213B">
      <w:pPr>
        <w:jc w:val="center"/>
        <w:rPr>
          <w:sz w:val="28"/>
          <w:szCs w:val="28"/>
        </w:rPr>
      </w:pPr>
      <w:r w:rsidRPr="0097213B">
        <w:rPr>
          <w:sz w:val="28"/>
          <w:szCs w:val="28"/>
        </w:rPr>
        <w:t>May 30 - June 1, 2025</w:t>
      </w:r>
    </w:p>
    <w:p w14:paraId="07126A9B" w14:textId="77777777" w:rsidR="005D51C8" w:rsidRPr="0097213B" w:rsidRDefault="005D51C8" w:rsidP="0097213B">
      <w:pPr>
        <w:jc w:val="center"/>
        <w:rPr>
          <w:sz w:val="28"/>
          <w:szCs w:val="28"/>
        </w:rPr>
      </w:pPr>
    </w:p>
    <w:p w14:paraId="7C8168FB" w14:textId="77777777" w:rsidR="005D51C8" w:rsidRDefault="005D51C8" w:rsidP="005D51C8">
      <w:pPr>
        <w:jc w:val="center"/>
      </w:pPr>
    </w:p>
    <w:p w14:paraId="691A6FEE" w14:textId="501C8891" w:rsidR="0047760F" w:rsidRPr="001D7BBE" w:rsidRDefault="001D7BBE" w:rsidP="004776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“</w:t>
      </w:r>
      <w:r w:rsidR="0047760F" w:rsidRPr="001D7BBE">
        <w:rPr>
          <w:b/>
          <w:bCs/>
          <w:sz w:val="28"/>
          <w:szCs w:val="28"/>
          <w:lang w:val="en"/>
        </w:rPr>
        <w:t>Pronunciation - a neglected topic in Chinese textbooks</w:t>
      </w:r>
      <w:r>
        <w:rPr>
          <w:b/>
          <w:bCs/>
          <w:sz w:val="28"/>
          <w:szCs w:val="28"/>
          <w:lang w:val="en"/>
        </w:rPr>
        <w:t>”</w:t>
      </w:r>
    </w:p>
    <w:p w14:paraId="466FF2DC" w14:textId="77777777" w:rsidR="0047760F" w:rsidRDefault="0047760F" w:rsidP="005D51C8">
      <w:pPr>
        <w:jc w:val="center"/>
        <w:rPr>
          <w:b/>
          <w:bCs/>
          <w:sz w:val="28"/>
          <w:szCs w:val="28"/>
        </w:rPr>
      </w:pPr>
    </w:p>
    <w:p w14:paraId="4BE9E697" w14:textId="6331191E" w:rsidR="003C32C3" w:rsidRDefault="003C32C3" w:rsidP="003C32C3">
      <w:pPr>
        <w:jc w:val="center"/>
        <w:rPr>
          <w:sz w:val="24"/>
          <w:szCs w:val="24"/>
        </w:rPr>
      </w:pPr>
      <w:r w:rsidRPr="003C32C3">
        <w:rPr>
          <w:sz w:val="24"/>
          <w:szCs w:val="24"/>
        </w:rPr>
        <w:t>Hana Třísková</w:t>
      </w:r>
      <w:r>
        <w:rPr>
          <w:sz w:val="24"/>
          <w:szCs w:val="24"/>
        </w:rPr>
        <w:t xml:space="preserve"> (O</w:t>
      </w:r>
      <w:r w:rsidR="0097213B">
        <w:rPr>
          <w:sz w:val="24"/>
          <w:szCs w:val="24"/>
        </w:rPr>
        <w:t>riental Institute, Czech Academy of Sciences</w:t>
      </w:r>
      <w:r>
        <w:rPr>
          <w:sz w:val="24"/>
          <w:szCs w:val="24"/>
        </w:rPr>
        <w:t>)</w:t>
      </w:r>
    </w:p>
    <w:p w14:paraId="3A318597" w14:textId="2149359B" w:rsidR="003C32C3" w:rsidRPr="003C32C3" w:rsidRDefault="003C32C3" w:rsidP="003C32C3">
      <w:pPr>
        <w:jc w:val="center"/>
        <w:rPr>
          <w:sz w:val="24"/>
          <w:szCs w:val="24"/>
        </w:rPr>
      </w:pPr>
      <w:r>
        <w:rPr>
          <w:sz w:val="24"/>
          <w:szCs w:val="24"/>
        </w:rPr>
        <w:t>triskova@orient.cas.cz</w:t>
      </w:r>
    </w:p>
    <w:p w14:paraId="038978BF" w14:textId="77777777" w:rsidR="003C32C3" w:rsidRPr="0031575F" w:rsidRDefault="003C32C3" w:rsidP="005D51C8">
      <w:pPr>
        <w:jc w:val="center"/>
        <w:rPr>
          <w:b/>
          <w:bCs/>
          <w:sz w:val="28"/>
          <w:szCs w:val="28"/>
        </w:rPr>
      </w:pPr>
    </w:p>
    <w:p w14:paraId="304DDA8A" w14:textId="77777777" w:rsidR="004A6E2A" w:rsidRDefault="004A6E2A" w:rsidP="008E29AF">
      <w:pPr>
        <w:rPr>
          <w:sz w:val="24"/>
          <w:szCs w:val="24"/>
        </w:rPr>
      </w:pPr>
    </w:p>
    <w:p w14:paraId="6E571F6C" w14:textId="5CFDDF91" w:rsidR="004A6E2A" w:rsidRPr="004A6E2A" w:rsidRDefault="004A6E2A" w:rsidP="004A6E2A">
      <w:pPr>
        <w:rPr>
          <w:sz w:val="24"/>
          <w:szCs w:val="24"/>
        </w:rPr>
      </w:pPr>
      <w:r w:rsidRPr="004A6E2A">
        <w:rPr>
          <w:sz w:val="24"/>
          <w:szCs w:val="24"/>
          <w:lang w:val="en"/>
        </w:rPr>
        <w:t>The sound structure of Chinese is difficult. However, in language teaching, pronunciation is often overshadowed by other topics</w:t>
      </w:r>
      <w:r w:rsidR="00D67B1B">
        <w:rPr>
          <w:sz w:val="24"/>
          <w:szCs w:val="24"/>
          <w:lang w:val="en"/>
        </w:rPr>
        <w:t xml:space="preserve"> </w:t>
      </w:r>
      <w:r w:rsidRPr="004A6E2A">
        <w:rPr>
          <w:sz w:val="24"/>
          <w:szCs w:val="24"/>
          <w:lang w:val="en"/>
        </w:rPr>
        <w:t>-</w:t>
      </w:r>
      <w:r w:rsidR="00D67B1B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>Chinese characters</w:t>
      </w:r>
      <w:r w:rsidRPr="004A6E2A">
        <w:rPr>
          <w:sz w:val="24"/>
          <w:szCs w:val="24"/>
          <w:lang w:val="en"/>
        </w:rPr>
        <w:t xml:space="preserve">, vocabulary, </w:t>
      </w:r>
      <w:r>
        <w:rPr>
          <w:sz w:val="24"/>
          <w:szCs w:val="24"/>
          <w:lang w:val="en"/>
        </w:rPr>
        <w:t xml:space="preserve">or </w:t>
      </w:r>
      <w:r w:rsidRPr="004A6E2A">
        <w:rPr>
          <w:sz w:val="24"/>
          <w:szCs w:val="24"/>
          <w:lang w:val="en"/>
        </w:rPr>
        <w:t>grammar. If our pedagogical goal is the intelligible speech and the absence of a strong foreign accent</w:t>
      </w:r>
      <w:r>
        <w:rPr>
          <w:sz w:val="24"/>
          <w:szCs w:val="24"/>
          <w:lang w:val="en"/>
        </w:rPr>
        <w:t xml:space="preserve"> in L2 Chinese leaners</w:t>
      </w:r>
      <w:r w:rsidRPr="004A6E2A">
        <w:rPr>
          <w:sz w:val="24"/>
          <w:szCs w:val="24"/>
          <w:lang w:val="en"/>
        </w:rPr>
        <w:t>, proper attention must be paid to pronunciation: both in practical teaching and in textbooks. Contemporary textbooks tend to have attractive graphics and are usually equipped with audio</w:t>
      </w:r>
      <w:r>
        <w:rPr>
          <w:sz w:val="24"/>
          <w:szCs w:val="24"/>
          <w:lang w:val="en"/>
        </w:rPr>
        <w:t>-</w:t>
      </w:r>
      <w:r w:rsidRPr="004A6E2A">
        <w:rPr>
          <w:sz w:val="24"/>
          <w:szCs w:val="24"/>
          <w:lang w:val="en"/>
        </w:rPr>
        <w:t>files. However, the content of textbook explanations of pronunciation has not improved much over the years. The total space devoted to pronunciation tends to be insufficient and decreases</w:t>
      </w:r>
      <w:r>
        <w:rPr>
          <w:sz w:val="24"/>
          <w:szCs w:val="24"/>
          <w:lang w:val="en"/>
        </w:rPr>
        <w:t xml:space="preserve"> as the initial stage is over</w:t>
      </w:r>
      <w:r w:rsidRPr="004A6E2A">
        <w:rPr>
          <w:sz w:val="24"/>
          <w:szCs w:val="24"/>
          <w:lang w:val="en"/>
        </w:rPr>
        <w:t xml:space="preserve">. </w:t>
      </w:r>
      <w:r>
        <w:rPr>
          <w:sz w:val="24"/>
          <w:szCs w:val="24"/>
          <w:lang w:val="en"/>
        </w:rPr>
        <w:t>Explanation</w:t>
      </w:r>
      <w:r w:rsidRPr="004A6E2A">
        <w:rPr>
          <w:sz w:val="24"/>
          <w:szCs w:val="24"/>
          <w:lang w:val="en"/>
        </w:rPr>
        <w:t xml:space="preserve">s are often elementary, the results of linguistic research rarely enter </w:t>
      </w:r>
      <w:r>
        <w:rPr>
          <w:sz w:val="24"/>
          <w:szCs w:val="24"/>
          <w:lang w:val="en"/>
        </w:rPr>
        <w:t>them</w:t>
      </w:r>
      <w:r w:rsidRPr="004A6E2A">
        <w:rPr>
          <w:sz w:val="24"/>
          <w:szCs w:val="24"/>
          <w:lang w:val="en"/>
        </w:rPr>
        <w:t>. An explanation of the features of continuous speech (i.e. prosodic features) is mostly completely missing.</w:t>
      </w:r>
    </w:p>
    <w:p w14:paraId="0F954565" w14:textId="1387AAF1" w:rsidR="004A6E2A" w:rsidRDefault="004A6E2A" w:rsidP="004A6E2A">
      <w:pPr>
        <w:rPr>
          <w:sz w:val="24"/>
          <w:szCs w:val="24"/>
          <w:lang w:val="en"/>
        </w:rPr>
      </w:pPr>
      <w:r w:rsidRPr="004A6E2A">
        <w:rPr>
          <w:sz w:val="24"/>
          <w:szCs w:val="24"/>
          <w:lang w:val="en"/>
        </w:rPr>
        <w:t xml:space="preserve">This contribution deals with the comparison of interpretations of Chinese pronunciation in two textbooks: </w:t>
      </w:r>
      <w:r w:rsidRPr="004A6E2A">
        <w:rPr>
          <w:i/>
          <w:iCs/>
          <w:sz w:val="24"/>
          <w:szCs w:val="24"/>
          <w:lang w:val="en"/>
        </w:rPr>
        <w:t>Practical Chinese Reader</w:t>
      </w:r>
      <w:r w:rsidRPr="004A6E2A">
        <w:rPr>
          <w:sz w:val="24"/>
          <w:szCs w:val="24"/>
          <w:lang w:val="en"/>
        </w:rPr>
        <w:t xml:space="preserve"> (an older textbook published in the PRC in 1981) and </w:t>
      </w:r>
      <w:r w:rsidRPr="004A6E2A">
        <w:rPr>
          <w:i/>
          <w:iCs/>
          <w:sz w:val="24"/>
          <w:szCs w:val="24"/>
          <w:lang w:val="en"/>
        </w:rPr>
        <w:t>Integrated Chinese</w:t>
      </w:r>
      <w:r w:rsidRPr="004A6E2A">
        <w:rPr>
          <w:sz w:val="24"/>
          <w:szCs w:val="24"/>
          <w:lang w:val="en"/>
        </w:rPr>
        <w:t xml:space="preserve"> (a current, widely used textbook from the USA, 1st ed. 1997). The contribution will also mention specific topics in the teaching of Chinese pronunciation and suggest modifications as well as additions (e.g. a hierarchical model of the structure of the Chinese syllable, or an explanation of the acoustic correlates of accent). An argument is made for the usefulness of metalinguistic</w:t>
      </w:r>
      <w:r>
        <w:rPr>
          <w:sz w:val="24"/>
          <w:szCs w:val="24"/>
          <w:lang w:val="en"/>
        </w:rPr>
        <w:t xml:space="preserve"> instruction</w:t>
      </w:r>
      <w:r w:rsidRPr="004A6E2A">
        <w:rPr>
          <w:sz w:val="24"/>
          <w:szCs w:val="24"/>
          <w:lang w:val="en"/>
        </w:rPr>
        <w:t>.</w:t>
      </w:r>
      <w:r>
        <w:rPr>
          <w:sz w:val="24"/>
          <w:szCs w:val="24"/>
          <w:lang w:val="en"/>
        </w:rPr>
        <w:t xml:space="preserve"> </w:t>
      </w:r>
      <w:r w:rsidRPr="004A6E2A">
        <w:rPr>
          <w:sz w:val="24"/>
          <w:szCs w:val="24"/>
          <w:lang w:val="en"/>
        </w:rPr>
        <w:t>The paper draws on a recently published text</w:t>
      </w:r>
      <w:r>
        <w:rPr>
          <w:sz w:val="24"/>
          <w:szCs w:val="24"/>
          <w:lang w:val="en"/>
        </w:rPr>
        <w:t xml:space="preserve"> </w:t>
      </w:r>
    </w:p>
    <w:p w14:paraId="275EF5E7" w14:textId="77777777" w:rsidR="004A6E2A" w:rsidRDefault="004A6E2A" w:rsidP="004A6E2A">
      <w:pPr>
        <w:rPr>
          <w:color w:val="000000"/>
          <w:sz w:val="24"/>
          <w:szCs w:val="24"/>
        </w:rPr>
      </w:pPr>
      <w:r w:rsidRPr="003C32C3">
        <w:rPr>
          <w:color w:val="000000"/>
          <w:sz w:val="24"/>
          <w:szCs w:val="24"/>
        </w:rPr>
        <w:t>Třísková, H.</w:t>
      </w:r>
      <w:r w:rsidRPr="00B97816">
        <w:rPr>
          <w:b/>
          <w:bCs/>
          <w:color w:val="000000"/>
          <w:sz w:val="24"/>
          <w:szCs w:val="24"/>
        </w:rPr>
        <w:t xml:space="preserve"> </w:t>
      </w:r>
      <w:r w:rsidRPr="003C32C3">
        <w:rPr>
          <w:color w:val="000000"/>
          <w:sz w:val="24"/>
          <w:szCs w:val="24"/>
        </w:rPr>
        <w:t>“</w:t>
      </w:r>
      <w:r w:rsidRPr="00B97816">
        <w:rPr>
          <w:color w:val="000000"/>
          <w:sz w:val="24"/>
          <w:szCs w:val="24"/>
        </w:rPr>
        <w:t>Pronunciation—a neglected topic in textbooks of Standard Chinese?</w:t>
      </w:r>
      <w:r>
        <w:rPr>
          <w:color w:val="000000"/>
          <w:sz w:val="24"/>
          <w:szCs w:val="24"/>
        </w:rPr>
        <w:t>”</w:t>
      </w:r>
      <w:r w:rsidRPr="00B97816">
        <w:rPr>
          <w:color w:val="000000"/>
          <w:sz w:val="24"/>
          <w:szCs w:val="24"/>
        </w:rPr>
        <w:t xml:space="preserve"> In: Kecskes, I</w:t>
      </w:r>
      <w:r>
        <w:rPr>
          <w:color w:val="000000"/>
          <w:sz w:val="24"/>
          <w:szCs w:val="24"/>
        </w:rPr>
        <w:t>.</w:t>
      </w:r>
      <w:r w:rsidRPr="00B97816">
        <w:rPr>
          <w:color w:val="000000"/>
          <w:sz w:val="24"/>
          <w:szCs w:val="24"/>
        </w:rPr>
        <w:t xml:space="preserve"> and Zhang, H</w:t>
      </w:r>
      <w:r>
        <w:rPr>
          <w:color w:val="000000"/>
          <w:sz w:val="24"/>
          <w:szCs w:val="24"/>
        </w:rPr>
        <w:t>.</w:t>
      </w:r>
      <w:r w:rsidRPr="00B97816">
        <w:rPr>
          <w:color w:val="000000"/>
          <w:sz w:val="24"/>
          <w:szCs w:val="24"/>
        </w:rPr>
        <w:t xml:space="preserve"> eds., </w:t>
      </w:r>
      <w:r w:rsidRPr="00B97816">
        <w:rPr>
          <w:i/>
          <w:iCs/>
          <w:color w:val="000000"/>
          <w:sz w:val="24"/>
          <w:szCs w:val="24"/>
        </w:rPr>
        <w:t>Chinese as a Second Language Research from Different Angles.</w:t>
      </w:r>
      <w:r w:rsidRPr="00B97816">
        <w:rPr>
          <w:color w:val="000000"/>
          <w:sz w:val="24"/>
          <w:szCs w:val="24"/>
        </w:rPr>
        <w:t xml:space="preserve"> Leiden, Boston: Brill, 2024. pp. 231-264.</w:t>
      </w:r>
    </w:p>
    <w:p w14:paraId="09DABBB0" w14:textId="77777777" w:rsidR="004A6E2A" w:rsidRPr="004A6E2A" w:rsidRDefault="004A6E2A" w:rsidP="004A6E2A">
      <w:pPr>
        <w:rPr>
          <w:sz w:val="24"/>
          <w:szCs w:val="24"/>
        </w:rPr>
      </w:pPr>
    </w:p>
    <w:p w14:paraId="7AB24E6D" w14:textId="77777777" w:rsidR="004A6E2A" w:rsidRPr="00B97816" w:rsidRDefault="004A6E2A" w:rsidP="008E29AF">
      <w:pPr>
        <w:rPr>
          <w:sz w:val="24"/>
          <w:szCs w:val="24"/>
        </w:rPr>
      </w:pPr>
    </w:p>
    <w:p w14:paraId="4362BB02" w14:textId="77777777" w:rsidR="008E29AF" w:rsidRDefault="008E29AF" w:rsidP="005D51C8">
      <w:pPr>
        <w:jc w:val="center"/>
        <w:rPr>
          <w:b/>
          <w:bCs/>
          <w:sz w:val="24"/>
          <w:szCs w:val="24"/>
        </w:rPr>
      </w:pPr>
    </w:p>
    <w:p w14:paraId="3088461C" w14:textId="77777777" w:rsidR="00A66BFA" w:rsidRDefault="00A66BFA" w:rsidP="005D51C8">
      <w:pPr>
        <w:jc w:val="center"/>
        <w:rPr>
          <w:b/>
          <w:bCs/>
          <w:sz w:val="24"/>
          <w:szCs w:val="24"/>
        </w:rPr>
      </w:pPr>
    </w:p>
    <w:p w14:paraId="68DEB4D2" w14:textId="66941F4D" w:rsidR="00A66BFA" w:rsidRDefault="00A66BFA" w:rsidP="005D51C8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B81C216" wp14:editId="1A3570D7">
            <wp:extent cx="3009519" cy="2147887"/>
            <wp:effectExtent l="0" t="0" r="635" b="5080"/>
            <wp:docPr id="77066038" name="Obrázek 1" descr="Obsah obrázku text, snímek obrazovky, software, Počítačová iko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6038" name="Obrázek 1" descr="Obsah obrázku text, snímek obrazovky, software, Počítačová ikona&#10;&#10;Popis byl vytvořen automaticky"/>
                    <pic:cNvPicPr/>
                  </pic:nvPicPr>
                  <pic:blipFill rotWithShape="1">
                    <a:blip r:embed="rId4"/>
                    <a:srcRect l="14835" t="12247" r="15135" b="7785"/>
                    <a:stretch/>
                  </pic:blipFill>
                  <pic:spPr bwMode="auto">
                    <a:xfrm>
                      <a:off x="0" y="0"/>
                      <a:ext cx="3013493" cy="2150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6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5A"/>
    <w:rsid w:val="001015F0"/>
    <w:rsid w:val="001D7BBE"/>
    <w:rsid w:val="002D3CF4"/>
    <w:rsid w:val="0031575F"/>
    <w:rsid w:val="003C32C3"/>
    <w:rsid w:val="003C49F2"/>
    <w:rsid w:val="00450920"/>
    <w:rsid w:val="0047760F"/>
    <w:rsid w:val="004A6E2A"/>
    <w:rsid w:val="004D5D66"/>
    <w:rsid w:val="00530287"/>
    <w:rsid w:val="00530CE9"/>
    <w:rsid w:val="005D51C8"/>
    <w:rsid w:val="006C6611"/>
    <w:rsid w:val="008E29AF"/>
    <w:rsid w:val="0097213B"/>
    <w:rsid w:val="009C4073"/>
    <w:rsid w:val="00A66BFA"/>
    <w:rsid w:val="00A81825"/>
    <w:rsid w:val="00B8723A"/>
    <w:rsid w:val="00B97816"/>
    <w:rsid w:val="00CE515C"/>
    <w:rsid w:val="00D660E2"/>
    <w:rsid w:val="00D67B1B"/>
    <w:rsid w:val="00F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D4B3"/>
  <w15:chartTrackingRefBased/>
  <w15:docId w15:val="{AB186FC1-2E64-4DB5-B020-DADB8AD3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theme="minorBidi"/>
        <w:kern w:val="2"/>
        <w:sz w:val="22"/>
        <w:szCs w:val="22"/>
        <w:lang w:val="cs-CZ" w:eastAsia="zh-CN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23A"/>
  </w:style>
  <w:style w:type="paragraph" w:styleId="Nadpis1">
    <w:name w:val="heading 1"/>
    <w:basedOn w:val="Normln"/>
    <w:next w:val="Normln"/>
    <w:link w:val="Nadpis1Char"/>
    <w:uiPriority w:val="9"/>
    <w:qFormat/>
    <w:rsid w:val="00FC0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0D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0D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0D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0D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0D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0D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0D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D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0D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0D5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0D5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0D5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0D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0D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0D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0D5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0D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0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0D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0D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0D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0D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0D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0D5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0D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0D5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0D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Třísková</dc:creator>
  <cp:keywords/>
  <dc:description/>
  <cp:lastModifiedBy>Hana Třísková</cp:lastModifiedBy>
  <cp:revision>8</cp:revision>
  <dcterms:created xsi:type="dcterms:W3CDTF">2025-01-09T11:43:00Z</dcterms:created>
  <dcterms:modified xsi:type="dcterms:W3CDTF">2026-01-30T17:42:00Z</dcterms:modified>
</cp:coreProperties>
</file>