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A275" w14:textId="2B2F19CD" w:rsidR="0068101B" w:rsidRPr="0068101B" w:rsidRDefault="0068101B" w:rsidP="0068101B">
      <w:pPr>
        <w:jc w:val="center"/>
        <w:rPr>
          <w:b/>
          <w:bCs/>
        </w:rPr>
      </w:pPr>
      <w:r w:rsidRPr="0068101B">
        <w:rPr>
          <w:b/>
          <w:bCs/>
        </w:rPr>
        <w:t>Teaching Mandarin to non-tonal language speakers: pronunciation pedagogy at the intersection of tone and intonation.</w:t>
      </w:r>
    </w:p>
    <w:p w14:paraId="1D64D267" w14:textId="77777777" w:rsidR="0068101B" w:rsidRPr="0068101B" w:rsidRDefault="0068101B" w:rsidP="0068101B">
      <w:pPr>
        <w:jc w:val="center"/>
        <w:rPr>
          <w:b/>
          <w:bCs/>
        </w:rPr>
      </w:pPr>
    </w:p>
    <w:p w14:paraId="597B9068" w14:textId="29467294" w:rsidR="0068101B" w:rsidRPr="0068101B" w:rsidRDefault="0068101B" w:rsidP="0068101B">
      <w:pPr>
        <w:jc w:val="center"/>
        <w:rPr>
          <w:rFonts w:eastAsia="Times New Roman"/>
          <w:b/>
          <w:bCs/>
        </w:rPr>
      </w:pPr>
      <w:r w:rsidRPr="0068101B">
        <w:rPr>
          <w:rFonts w:eastAsia="Times New Roman"/>
          <w:b/>
          <w:bCs/>
        </w:rPr>
        <w:t xml:space="preserve">Siena, </w:t>
      </w:r>
      <w:r w:rsidRPr="0068101B">
        <w:rPr>
          <w:b/>
          <w:bCs/>
        </w:rPr>
        <w:t xml:space="preserve">University for Foreigners. </w:t>
      </w:r>
      <w:r w:rsidRPr="0068101B">
        <w:rPr>
          <w:b/>
          <w:bCs/>
        </w:rPr>
        <w:t xml:space="preserve">June </w:t>
      </w:r>
      <w:r w:rsidRPr="0068101B">
        <w:rPr>
          <w:rFonts w:eastAsia="Times New Roman"/>
          <w:b/>
          <w:bCs/>
        </w:rPr>
        <w:t>1</w:t>
      </w:r>
      <w:r w:rsidRPr="0068101B">
        <w:rPr>
          <w:rFonts w:eastAsia="Times New Roman"/>
          <w:b/>
          <w:bCs/>
        </w:rPr>
        <w:t>, 2025</w:t>
      </w:r>
    </w:p>
    <w:p w14:paraId="04A07819" w14:textId="77777777" w:rsidR="0068101B" w:rsidRPr="0068101B" w:rsidRDefault="0068101B" w:rsidP="00C34654">
      <w:pPr>
        <w:rPr>
          <w:b/>
          <w:bCs/>
        </w:rPr>
      </w:pPr>
    </w:p>
    <w:p w14:paraId="799B833D" w14:textId="77777777" w:rsidR="0068101B" w:rsidRDefault="0068101B" w:rsidP="00C34654">
      <w:r w:rsidRPr="0068101B">
        <w:t xml:space="preserve">Hana Třísková: </w:t>
      </w:r>
    </w:p>
    <w:p w14:paraId="5BF66A43" w14:textId="6B24B0B2" w:rsidR="0068101B" w:rsidRDefault="0068101B" w:rsidP="00C34654">
      <w:pPr>
        <w:rPr>
          <w:b/>
          <w:bCs/>
        </w:rPr>
      </w:pPr>
      <w:r w:rsidRPr="0068101B">
        <w:rPr>
          <w:b/>
          <w:bCs/>
        </w:rPr>
        <w:t>Bridging research and practice in L2 Mandarin pronunciation instruction</w:t>
      </w:r>
    </w:p>
    <w:p w14:paraId="41660684" w14:textId="77777777" w:rsidR="0068101B" w:rsidRDefault="0068101B" w:rsidP="00C34654"/>
    <w:p w14:paraId="2CC00EFA" w14:textId="01353972" w:rsidR="00A331DC" w:rsidRPr="00A331DC" w:rsidRDefault="00A331DC" w:rsidP="00A331DC">
      <w:r w:rsidRPr="00A331DC">
        <w:t xml:space="preserve">The presentation attempted to address several burning questions concerning the teaching of Mandarin pronunciation, asking which major findings from Chinese phonetics research can be effectively translated into practical classroom strategies. The main topics were segments and tones, as well as features of connected speech (i.e. prosodic features) such as stress and intonation. The question of how prosodic features can be taught </w:t>
      </w:r>
      <w:r>
        <w:t>wa</w:t>
      </w:r>
      <w:r w:rsidRPr="00A331DC">
        <w:t>s addressed.</w:t>
      </w:r>
    </w:p>
    <w:p w14:paraId="5F0B5DE4" w14:textId="77777777" w:rsidR="00A331DC" w:rsidRPr="00A331DC" w:rsidRDefault="00A331DC" w:rsidP="00A331DC">
      <w:r w:rsidRPr="00A331DC">
        <w:t>Another issue concerns the role of Pinyin. Pinyin is often removed from textbook readings quite early in order to support character recognition and reading comprehension. This may inadvertently affect pronunciation development. On the other hand, Pinyin is unable to capture all pronunciation features (prosodic features in particular, but also many segmental features). The question, therefore, is to what extent Pinyin is useful and how long it should be retained in textbooks together with Chinese characters.</w:t>
      </w:r>
    </w:p>
    <w:p w14:paraId="521DE232" w14:textId="77777777" w:rsidR="00A331DC" w:rsidRPr="00A331DC" w:rsidRDefault="00A331DC" w:rsidP="00A331DC">
      <w:r w:rsidRPr="00A331DC">
        <w:t>The following concrete topics were addressed: the hierarchical model of syllable structure; the basics of articulatory phonetics; classification of finals (new proposal); third tone representation (low tone); disyllabic combinations; stress in Mandarin; prosodic units; intonation; prosodic transcription (CHIPROT); and minimodules.</w:t>
      </w:r>
    </w:p>
    <w:p w14:paraId="1E81DBD8" w14:textId="77777777" w:rsidR="00C34654" w:rsidRPr="005E05A6" w:rsidRDefault="00C34654" w:rsidP="00C34654"/>
    <w:p w14:paraId="34CECF45" w14:textId="77777777" w:rsidR="00C34654" w:rsidRPr="00C85124" w:rsidRDefault="00C34654" w:rsidP="00C34654"/>
    <w:p w14:paraId="0422C3F9" w14:textId="77777777" w:rsidR="007406F0" w:rsidRPr="00C34654" w:rsidRDefault="007406F0" w:rsidP="00C34654"/>
    <w:sectPr w:rsidR="007406F0" w:rsidRPr="00C34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E"/>
    <w:rsid w:val="000B598B"/>
    <w:rsid w:val="000C5A01"/>
    <w:rsid w:val="001531F3"/>
    <w:rsid w:val="00316DDB"/>
    <w:rsid w:val="00395154"/>
    <w:rsid w:val="00450920"/>
    <w:rsid w:val="00530287"/>
    <w:rsid w:val="0068101B"/>
    <w:rsid w:val="007406F0"/>
    <w:rsid w:val="00812312"/>
    <w:rsid w:val="00A331DC"/>
    <w:rsid w:val="00A81825"/>
    <w:rsid w:val="00B8723A"/>
    <w:rsid w:val="00C34654"/>
    <w:rsid w:val="00C43C1E"/>
    <w:rsid w:val="00E3761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AFB03"/>
  <w15:chartTrackingRefBased/>
  <w15:docId w15:val="{5720E6B1-93E7-4134-8433-5EEC40EB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2"/>
        <w:szCs w:val="22"/>
        <w:lang w:val="cs-CZ"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654"/>
    <w:pPr>
      <w:jc w:val="left"/>
    </w:pPr>
    <w:rPr>
      <w:rFonts w:cs="Times New Roman"/>
      <w:kern w:val="0"/>
      <w:sz w:val="24"/>
      <w:szCs w:val="24"/>
      <w14:ligatures w14:val="none"/>
    </w:rPr>
  </w:style>
  <w:style w:type="paragraph" w:styleId="Nadpis1">
    <w:name w:val="heading 1"/>
    <w:basedOn w:val="Normln"/>
    <w:next w:val="Normln"/>
    <w:link w:val="Nadpis1Char"/>
    <w:uiPriority w:val="9"/>
    <w:qFormat/>
    <w:rsid w:val="00E3761E"/>
    <w:pPr>
      <w:keepNext/>
      <w:keepLines/>
      <w:spacing w:before="360" w:after="80"/>
      <w:jc w:val="both"/>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E3761E"/>
    <w:pPr>
      <w:keepNext/>
      <w:keepLines/>
      <w:spacing w:before="160" w:after="80"/>
      <w:jc w:val="both"/>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E3761E"/>
    <w:pPr>
      <w:keepNext/>
      <w:keepLines/>
      <w:spacing w:before="160" w:after="80"/>
      <w:jc w:val="both"/>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E3761E"/>
    <w:pPr>
      <w:keepNext/>
      <w:keepLines/>
      <w:spacing w:before="80" w:after="40"/>
      <w:jc w:val="both"/>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Nadpis5">
    <w:name w:val="heading 5"/>
    <w:basedOn w:val="Normln"/>
    <w:next w:val="Normln"/>
    <w:link w:val="Nadpis5Char"/>
    <w:uiPriority w:val="9"/>
    <w:semiHidden/>
    <w:unhideWhenUsed/>
    <w:qFormat/>
    <w:rsid w:val="00E3761E"/>
    <w:pPr>
      <w:keepNext/>
      <w:keepLines/>
      <w:spacing w:before="80" w:after="40"/>
      <w:jc w:val="both"/>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Nadpis6">
    <w:name w:val="heading 6"/>
    <w:basedOn w:val="Normln"/>
    <w:next w:val="Normln"/>
    <w:link w:val="Nadpis6Char"/>
    <w:uiPriority w:val="9"/>
    <w:semiHidden/>
    <w:unhideWhenUsed/>
    <w:qFormat/>
    <w:rsid w:val="00E3761E"/>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Nadpis7">
    <w:name w:val="heading 7"/>
    <w:basedOn w:val="Normln"/>
    <w:next w:val="Normln"/>
    <w:link w:val="Nadpis7Char"/>
    <w:uiPriority w:val="9"/>
    <w:semiHidden/>
    <w:unhideWhenUsed/>
    <w:qFormat/>
    <w:rsid w:val="00E3761E"/>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Nadpis8">
    <w:name w:val="heading 8"/>
    <w:basedOn w:val="Normln"/>
    <w:next w:val="Normln"/>
    <w:link w:val="Nadpis8Char"/>
    <w:uiPriority w:val="9"/>
    <w:semiHidden/>
    <w:unhideWhenUsed/>
    <w:qFormat/>
    <w:rsid w:val="00E3761E"/>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Nadpis9">
    <w:name w:val="heading 9"/>
    <w:basedOn w:val="Normln"/>
    <w:next w:val="Normln"/>
    <w:link w:val="Nadpis9Char"/>
    <w:uiPriority w:val="9"/>
    <w:semiHidden/>
    <w:unhideWhenUsed/>
    <w:qFormat/>
    <w:rsid w:val="00E3761E"/>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761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761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761E"/>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761E"/>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E3761E"/>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E3761E"/>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E3761E"/>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E3761E"/>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E3761E"/>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E3761E"/>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E376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761E"/>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E3761E"/>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E3761E"/>
    <w:pPr>
      <w:spacing w:before="160" w:after="160"/>
      <w:jc w:val="center"/>
    </w:pPr>
    <w:rPr>
      <w:rFonts w:cstheme="minorBidi"/>
      <w:i/>
      <w:iCs/>
      <w:color w:val="404040" w:themeColor="text1" w:themeTint="BF"/>
      <w:kern w:val="2"/>
      <w:sz w:val="22"/>
      <w:szCs w:val="22"/>
      <w14:ligatures w14:val="standardContextual"/>
    </w:rPr>
  </w:style>
  <w:style w:type="character" w:customStyle="1" w:styleId="CittChar">
    <w:name w:val="Citát Char"/>
    <w:basedOn w:val="Standardnpsmoodstavce"/>
    <w:link w:val="Citt"/>
    <w:uiPriority w:val="29"/>
    <w:rsid w:val="00E3761E"/>
    <w:rPr>
      <w:i/>
      <w:iCs/>
      <w:color w:val="404040" w:themeColor="text1" w:themeTint="BF"/>
    </w:rPr>
  </w:style>
  <w:style w:type="paragraph" w:styleId="Odstavecseseznamem">
    <w:name w:val="List Paragraph"/>
    <w:basedOn w:val="Normln"/>
    <w:uiPriority w:val="34"/>
    <w:qFormat/>
    <w:rsid w:val="00E3761E"/>
    <w:pPr>
      <w:ind w:left="720"/>
      <w:contextualSpacing/>
      <w:jc w:val="both"/>
    </w:pPr>
    <w:rPr>
      <w:rFonts w:cstheme="minorBidi"/>
      <w:kern w:val="2"/>
      <w:sz w:val="22"/>
      <w:szCs w:val="22"/>
      <w14:ligatures w14:val="standardContextual"/>
    </w:rPr>
  </w:style>
  <w:style w:type="character" w:styleId="Zdraznnintenzivn">
    <w:name w:val="Intense Emphasis"/>
    <w:basedOn w:val="Standardnpsmoodstavce"/>
    <w:uiPriority w:val="21"/>
    <w:qFormat/>
    <w:rsid w:val="00E3761E"/>
    <w:rPr>
      <w:i/>
      <w:iCs/>
      <w:color w:val="2E74B5" w:themeColor="accent1" w:themeShade="BF"/>
    </w:rPr>
  </w:style>
  <w:style w:type="paragraph" w:styleId="Vrazncitt">
    <w:name w:val="Intense Quote"/>
    <w:basedOn w:val="Normln"/>
    <w:next w:val="Normln"/>
    <w:link w:val="VrazncittChar"/>
    <w:uiPriority w:val="30"/>
    <w:qFormat/>
    <w:rsid w:val="00E3761E"/>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kern w:val="2"/>
      <w:sz w:val="22"/>
      <w:szCs w:val="22"/>
      <w14:ligatures w14:val="standardContextual"/>
    </w:rPr>
  </w:style>
  <w:style w:type="character" w:customStyle="1" w:styleId="VrazncittChar">
    <w:name w:val="Výrazný citát Char"/>
    <w:basedOn w:val="Standardnpsmoodstavce"/>
    <w:link w:val="Vrazncitt"/>
    <w:uiPriority w:val="30"/>
    <w:rsid w:val="00E3761E"/>
    <w:rPr>
      <w:i/>
      <w:iCs/>
      <w:color w:val="2E74B5" w:themeColor="accent1" w:themeShade="BF"/>
    </w:rPr>
  </w:style>
  <w:style w:type="character" w:styleId="Odkazintenzivn">
    <w:name w:val="Intense Reference"/>
    <w:basedOn w:val="Standardnpsmoodstavce"/>
    <w:uiPriority w:val="32"/>
    <w:qFormat/>
    <w:rsid w:val="00E3761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224</Words>
  <Characters>1326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Třísková</dc:creator>
  <cp:keywords/>
  <dc:description/>
  <cp:lastModifiedBy>Hana Třísková</cp:lastModifiedBy>
  <cp:revision>6</cp:revision>
  <dcterms:created xsi:type="dcterms:W3CDTF">2025-07-01T10:37:00Z</dcterms:created>
  <dcterms:modified xsi:type="dcterms:W3CDTF">2026-01-30T17:38:00Z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50b000ba-dc12-4f00-8281-65bb35076c35</vt:lpwstr>
  </property>
</Properties>
</file>